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249" w:rsidRPr="00997249" w:rsidRDefault="00997249" w:rsidP="00997249">
      <w:pPr>
        <w:shd w:val="clear" w:color="auto" w:fill="FFFFFF"/>
        <w:spacing w:after="120" w:line="525" w:lineRule="atLeast"/>
        <w:jc w:val="center"/>
        <w:textAlignment w:val="baseline"/>
        <w:outlineLvl w:val="0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997249">
        <w:rPr>
          <w:rFonts w:ascii="Montserrat" w:eastAsia="Times New Roman" w:hAnsi="Montserrat" w:cs="Times New Roman"/>
          <w:b/>
          <w:bCs/>
          <w:color w:val="000000"/>
          <w:kern w:val="36"/>
          <w:sz w:val="45"/>
          <w:szCs w:val="45"/>
          <w:lang w:eastAsia="ru-RU"/>
        </w:rPr>
        <w:t xml:space="preserve">Виды и приемы рассказывания </w:t>
      </w:r>
    </w:p>
    <w:p w:rsidR="00997249" w:rsidRDefault="00997249" w:rsidP="00997249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E4E4E"/>
          <w:sz w:val="28"/>
          <w:szCs w:val="28"/>
          <w:bdr w:val="none" w:sz="0" w:space="0" w:color="auto" w:frame="1"/>
          <w:lang w:eastAsia="ru-RU"/>
        </w:rPr>
      </w:pPr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>Средством обучения связной речи является рассказывание детей. Можно выделить следующие </w:t>
      </w:r>
      <w:r w:rsidRPr="00997249">
        <w:rPr>
          <w:rFonts w:ascii="Montserrat" w:eastAsia="Times New Roman" w:hAnsi="Montserrat" w:cs="Times New Roman"/>
          <w:b/>
          <w:bCs/>
          <w:color w:val="4E4E4E"/>
          <w:sz w:val="28"/>
          <w:szCs w:val="28"/>
          <w:bdr w:val="none" w:sz="0" w:space="0" w:color="auto" w:frame="1"/>
          <w:lang w:eastAsia="ru-RU"/>
        </w:rPr>
        <w:t>виды</w:t>
      </w:r>
      <w:r w:rsidRPr="00997249">
        <w:rPr>
          <w:rFonts w:ascii="Times New Roman" w:eastAsia="Times New Roman" w:hAnsi="Times New Roman" w:cs="Times New Roman"/>
          <w:b/>
          <w:bCs/>
          <w:color w:val="4E4E4E"/>
          <w:sz w:val="28"/>
          <w:szCs w:val="28"/>
          <w:bdr w:val="none" w:sz="0" w:space="0" w:color="auto" w:frame="1"/>
          <w:lang w:eastAsia="ru-RU"/>
        </w:rPr>
        <w:t>:</w:t>
      </w:r>
    </w:p>
    <w:p w:rsidR="00997249" w:rsidRPr="00997249" w:rsidRDefault="00997249" w:rsidP="00997249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</w:p>
    <w:p w:rsidR="00997249" w:rsidRDefault="00997249" w:rsidP="00997249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4E4E4E"/>
          <w:sz w:val="28"/>
          <w:szCs w:val="28"/>
          <w:bdr w:val="none" w:sz="0" w:space="0" w:color="auto" w:frame="1"/>
          <w:lang w:eastAsia="ru-RU"/>
        </w:rPr>
      </w:pPr>
      <w:r w:rsidRPr="00997249">
        <w:rPr>
          <w:rFonts w:ascii="Times New Roman" w:eastAsia="Times New Roman" w:hAnsi="Times New Roman" w:cs="Times New Roman"/>
          <w:b/>
          <w:bCs/>
          <w:color w:val="4E4E4E"/>
          <w:sz w:val="28"/>
          <w:szCs w:val="28"/>
          <w:bdr w:val="none" w:sz="0" w:space="0" w:color="auto" w:frame="1"/>
          <w:lang w:eastAsia="ru-RU"/>
        </w:rPr>
        <w:t>Рассказывание по картине.</w:t>
      </w:r>
    </w:p>
    <w:p w:rsidR="00997249" w:rsidRPr="00997249" w:rsidRDefault="00997249" w:rsidP="00997249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</w:p>
    <w:p w:rsidR="00997249" w:rsidRPr="00997249" w:rsidRDefault="00997249" w:rsidP="00997249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>Во второй младшей группе осуществляется лишь подготовительный этап обучения рассказыванию по картине. Дети этого возраста еще не могут самостоятельно составить связное описание, поэтому педагог учит их с помощью вопросов называть то, что нарисовано на картине. Можно сказать, что полнота и последовательность передачи ребенком содержания картины целиком определяется предложенными ему вопросами.</w:t>
      </w:r>
    </w:p>
    <w:p w:rsidR="00997249" w:rsidRPr="00997249" w:rsidRDefault="00997249" w:rsidP="00997249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 xml:space="preserve">В средней группе на занятиях по развитию речи широко используются картины, изданные в качестве учебных наглядных пособий для детских садов. Цель обучения - учить детей описывать </w:t>
      </w:r>
      <w:proofErr w:type="gramStart"/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>изображенное</w:t>
      </w:r>
      <w:proofErr w:type="gramEnd"/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 xml:space="preserve"> на картине. В средней группе у детей формируют навыки самостоятельного описания картины, которые будут </w:t>
      </w:r>
      <w:proofErr w:type="gramStart"/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>развиваться</w:t>
      </w:r>
      <w:proofErr w:type="gramEnd"/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 xml:space="preserve"> и совершенствоваться в старшей группе.</w:t>
      </w:r>
    </w:p>
    <w:p w:rsidR="00997249" w:rsidRPr="00997249" w:rsidRDefault="00997249" w:rsidP="00997249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>В среднем возрасте на занятиях по рассматриванию картин дошкольники упражняются в построении высказываний, состоящих из нескольких предложений, объединенных единым содержанием. Они также учатся сосредоточенно выслушивать рассказы педагога по картинам, так что их опыт восприятия описательных рассказов постепенно обогащается. Все это -  подготавливает детей к самостоятельному составлению рассказов на предстоящих этапах обучения — в старшей и подготовительной группах.</w:t>
      </w:r>
    </w:p>
    <w:p w:rsidR="00997249" w:rsidRPr="00997249" w:rsidRDefault="00997249" w:rsidP="00997249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>В старшем дошкольном возрасте, когда активность ребенка возрастает, а речь совершенствуется, появляются возможности для самостоятельного составления рассказов по картинам. Дети, воспринимая речевой образец, учатся обобщенно подражать ему. Описание педагога раскрывает в основном наиболее трудную или менее заметную часть картины. Об остальном дети высказываются сами.</w:t>
      </w:r>
    </w:p>
    <w:p w:rsidR="00997249" w:rsidRPr="00997249" w:rsidRDefault="00997249" w:rsidP="00997249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>В подготовительной к школе группе при обучении рассказыванию продолжают широко использовать картины. На протяжении всего учебного года идет работа по совершенствованию и закреплению речевых умений и навыков. При постановке заданий учитывается ранее приобретенный детьми опыт и уровень их речевого развития.</w:t>
      </w:r>
    </w:p>
    <w:p w:rsidR="00997249" w:rsidRPr="00997249" w:rsidRDefault="00997249" w:rsidP="00997249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 xml:space="preserve">В подготовительной к школе группе повышаются требования к детским рассказам с точки зрения содержания, логической последовательности изложения, точности описания, выразительности речи и т. д. Дети учатся описывать события, указывая место и время действия; самостоятельно </w:t>
      </w:r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lastRenderedPageBreak/>
        <w:t>придумывают события, предшествовавшие изображенным на картине и последующие.</w:t>
      </w:r>
    </w:p>
    <w:p w:rsidR="00997249" w:rsidRDefault="00997249" w:rsidP="00997249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</w:pPr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> </w:t>
      </w:r>
    </w:p>
    <w:p w:rsidR="00997249" w:rsidRDefault="00997249" w:rsidP="00997249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Times New Roman"/>
          <w:b/>
          <w:bCs/>
          <w:color w:val="4E4E4E"/>
          <w:sz w:val="28"/>
          <w:szCs w:val="28"/>
          <w:bdr w:val="none" w:sz="0" w:space="0" w:color="auto" w:frame="1"/>
          <w:lang w:eastAsia="ru-RU"/>
        </w:rPr>
      </w:pPr>
      <w:r w:rsidRPr="00997249">
        <w:rPr>
          <w:rFonts w:ascii="Montserrat" w:eastAsia="Times New Roman" w:hAnsi="Montserrat" w:cs="Times New Roman"/>
          <w:b/>
          <w:bCs/>
          <w:color w:val="4E4E4E"/>
          <w:sz w:val="28"/>
          <w:szCs w:val="28"/>
          <w:bdr w:val="none" w:sz="0" w:space="0" w:color="auto" w:frame="1"/>
          <w:lang w:eastAsia="ru-RU"/>
        </w:rPr>
        <w:t>Рассказывание из личного опыта</w:t>
      </w:r>
    </w:p>
    <w:p w:rsidR="00997249" w:rsidRPr="00997249" w:rsidRDefault="00997249" w:rsidP="00997249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</w:p>
    <w:p w:rsidR="00997249" w:rsidRPr="00997249" w:rsidRDefault="00997249" w:rsidP="00997249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proofErr w:type="gramStart"/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>Начиная со старшей группы в детском речевом творчестве значительное место занимают рассказы детей</w:t>
      </w:r>
      <w:proofErr w:type="gramEnd"/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 xml:space="preserve"> о себе, о дружбе со сверстниками, об интересных прогулках и играх, о трудовых делах. Рассказам на темы из детского игрового опыта должно быть уделено большое внимание, так как при этом создаются условия для возникновения живой непосредственной связи между занятиями и игровым творчеством детей.</w:t>
      </w:r>
    </w:p>
    <w:p w:rsidR="00997249" w:rsidRPr="00997249" w:rsidRDefault="00997249" w:rsidP="00997249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>Часто рассказы из опыта связаны с наблюдениями природы.</w:t>
      </w:r>
    </w:p>
    <w:p w:rsidR="00997249" w:rsidRPr="00997249" w:rsidRDefault="00997249" w:rsidP="00997249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> Ко времени перехода в подготовительную группу дети накапливают первоначальный опыт рассказывания на темы, отражающие их игры, наблюдения, прогулки, трудовые дела, взаимоотношения в коллективе.</w:t>
      </w:r>
    </w:p>
    <w:p w:rsidR="00997249" w:rsidRPr="00997249" w:rsidRDefault="00997249" w:rsidP="00997249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>В подготовительной к школе группе воспитатель продолжает упражнять детей в рассказывании на темы из личного опыта. Учитывая приобретенные навыки, педагог повышает требования к рассказам, добивается проявления детьми большей активности и самостоятельности.</w:t>
      </w:r>
    </w:p>
    <w:p w:rsidR="00997249" w:rsidRPr="00997249" w:rsidRDefault="00997249" w:rsidP="00997249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>Рассказы детей седьмого года жизни несколько сложнее по структуре и по грамматическому строю, в них передается значительно больше фактического материала. Ребенок все чаще сам, без дополнительных вопросов и указаний взрослого, поясняет события, о которых рассказывает.</w:t>
      </w:r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br/>
        <w:t>Таким образом, в подготовительной к школе группе продуктивно осуществляется обучение рассказыванию на материале накопленного детьми опыта, которое входит в общую систему занятий по развитию связной речи.</w:t>
      </w:r>
    </w:p>
    <w:p w:rsidR="00997249" w:rsidRDefault="00997249" w:rsidP="00997249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</w:pPr>
    </w:p>
    <w:p w:rsidR="00997249" w:rsidRDefault="00997249" w:rsidP="00997249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Times New Roman"/>
          <w:b/>
          <w:bCs/>
          <w:color w:val="4E4E4E"/>
          <w:sz w:val="28"/>
          <w:szCs w:val="28"/>
          <w:bdr w:val="none" w:sz="0" w:space="0" w:color="auto" w:frame="1"/>
          <w:lang w:eastAsia="ru-RU"/>
        </w:rPr>
      </w:pPr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> </w:t>
      </w:r>
      <w:r w:rsidRPr="00997249">
        <w:rPr>
          <w:rFonts w:ascii="Montserrat" w:eastAsia="Times New Roman" w:hAnsi="Montserrat" w:cs="Times New Roman"/>
          <w:b/>
          <w:bCs/>
          <w:color w:val="4E4E4E"/>
          <w:sz w:val="28"/>
          <w:szCs w:val="28"/>
          <w:bdr w:val="none" w:sz="0" w:space="0" w:color="auto" w:frame="1"/>
          <w:lang w:eastAsia="ru-RU"/>
        </w:rPr>
        <w:t>Творческое  рассказывание (рассказывание по предложенным сюжетам)</w:t>
      </w:r>
    </w:p>
    <w:p w:rsidR="00997249" w:rsidRPr="00997249" w:rsidRDefault="00997249" w:rsidP="00997249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</w:p>
    <w:p w:rsidR="00997249" w:rsidRPr="00997249" w:rsidRDefault="00997249" w:rsidP="00997249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>Занятия по творческому рассказыванию являются важным звеном в системе обучения связной выразительной речи детей старшего дошкольного возраста и играют большую роль в развитии их творческой активности и самостоятельности.</w:t>
      </w:r>
    </w:p>
    <w:p w:rsidR="00997249" w:rsidRPr="00997249" w:rsidRDefault="00997249" w:rsidP="00997249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>Одним из важных методических вопросов обучения творческому рассказыванию является вопрос о выборе сюжетов. Сюжет может быть одобрен, если он вызывает у детей желание придумать рассказ, сказку с четким композиционным построением, с включением в них элементарных описаний, если он соответствует опыту ребенка, уровню его речевого развития, затрагивает нравственные и эстетические чувства, активизирует воображение, углубляет интерес к речевой деятельности.</w:t>
      </w:r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br/>
      </w:r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lastRenderedPageBreak/>
        <w:t>Сюжеты для придумывания реалистических рассказов охватывают область детских игр и развлечений.</w:t>
      </w:r>
    </w:p>
    <w:p w:rsidR="00997249" w:rsidRPr="00997249" w:rsidRDefault="00997249" w:rsidP="00997249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>Творческие рассказы – это рассказы о вымышленных событиях. Под творческим рассказыванием в методике понимают деятельность, результатом которой является придумывание детьми сказок, реалистических рассказов с самостоятельно созданными образами, ситуациями, логически построенных, облеченных в определенную словесную форму. Реалистический рассказ отражает существующие в природе предметы и явления, хотя в личном опыте ребенка они не встречались. Сказки чаще всего представляют собой отражение художественного опыта, накопленного детьми при восприятии и пересказе народных и литературных сказок. Дети могут сочинять также и небылицы. Творческими могут быть сочинения не только повествовательного, но и описательного характера.</w:t>
      </w:r>
    </w:p>
    <w:p w:rsidR="00997249" w:rsidRDefault="00997249" w:rsidP="00997249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4E4E4E"/>
          <w:sz w:val="28"/>
          <w:szCs w:val="28"/>
          <w:bdr w:val="none" w:sz="0" w:space="0" w:color="auto" w:frame="1"/>
          <w:lang w:eastAsia="ru-RU"/>
        </w:rPr>
      </w:pPr>
    </w:p>
    <w:p w:rsidR="00997249" w:rsidRPr="00997249" w:rsidRDefault="00997249" w:rsidP="00997249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997249">
        <w:rPr>
          <w:rFonts w:ascii="Times New Roman" w:eastAsia="Times New Roman" w:hAnsi="Times New Roman" w:cs="Times New Roman"/>
          <w:b/>
          <w:bCs/>
          <w:color w:val="4E4E4E"/>
          <w:sz w:val="28"/>
          <w:szCs w:val="28"/>
          <w:bdr w:val="none" w:sz="0" w:space="0" w:color="auto" w:frame="1"/>
          <w:lang w:eastAsia="ru-RU"/>
        </w:rPr>
        <w:t>Приемы рассказывания</w:t>
      </w:r>
    </w:p>
    <w:p w:rsidR="00997249" w:rsidRPr="00997249" w:rsidRDefault="00997249" w:rsidP="00997249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997249">
        <w:rPr>
          <w:rFonts w:ascii="Times New Roman" w:eastAsia="Times New Roman" w:hAnsi="Times New Roman" w:cs="Times New Roman"/>
          <w:b/>
          <w:bCs/>
          <w:i/>
          <w:iCs/>
          <w:color w:val="4E4E4E"/>
          <w:sz w:val="28"/>
          <w:szCs w:val="28"/>
          <w:bdr w:val="none" w:sz="0" w:space="0" w:color="auto" w:frame="1"/>
          <w:lang w:eastAsia="ru-RU"/>
        </w:rPr>
        <w:t>Совместное рассказывание</w:t>
      </w:r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 xml:space="preserve">. Этот прием представляет собой совместное построение коротких высказываний, когда взрослый начинает фразу, а ребенок ее заканчивает. Он применяется в младших группах, преимущественно в индивидуальной работе, а в средней со всеми детьми. </w:t>
      </w:r>
      <w:proofErr w:type="gramStart"/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>Воспитатель выполняет самую сложную функцию – планирует высказывание, задает его схему, называя начало предложения, подсказывает последовательность, способы связи («Жила-была девочка.</w:t>
      </w:r>
      <w:proofErr w:type="gramEnd"/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 xml:space="preserve"> Однажды она. </w:t>
      </w:r>
      <w:proofErr w:type="gramStart"/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>А навстречу ей»).</w:t>
      </w:r>
      <w:proofErr w:type="gramEnd"/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 xml:space="preserve"> Совместное рассказывание сочетается с драматизацией разных сюжетов. Постепенно дети подводятся к несложным импровизациям.</w:t>
      </w:r>
    </w:p>
    <w:p w:rsidR="00997249" w:rsidRPr="00997249" w:rsidRDefault="00997249" w:rsidP="00997249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997249">
        <w:rPr>
          <w:rFonts w:ascii="Times New Roman" w:eastAsia="Times New Roman" w:hAnsi="Times New Roman" w:cs="Times New Roman"/>
          <w:b/>
          <w:bCs/>
          <w:i/>
          <w:iCs/>
          <w:color w:val="4E4E4E"/>
          <w:sz w:val="28"/>
          <w:szCs w:val="28"/>
          <w:bdr w:val="none" w:sz="0" w:space="0" w:color="auto" w:frame="1"/>
          <w:lang w:eastAsia="ru-RU"/>
        </w:rPr>
        <w:t>Образец рассказа</w:t>
      </w:r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> – это краткое живое описание предмета или изложение какого-либо события, доступное детям для подражания и заимствования.</w:t>
      </w:r>
    </w:p>
    <w:p w:rsidR="00997249" w:rsidRPr="00997249" w:rsidRDefault="00997249" w:rsidP="00997249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 xml:space="preserve">Образец рассказа наиболее широко применяется на первоначальных этапах обучения и предназначен для подражания и заимствования детьми. Образец подсказывает ребенку примерное содержание, последовательность и структуру монолога, его объем, облегчает подбор словаря, грамматических форм, способов </w:t>
      </w:r>
      <w:proofErr w:type="spellStart"/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>внутритекстовой</w:t>
      </w:r>
      <w:proofErr w:type="spellEnd"/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 xml:space="preserve"> связи. Образец показывает примерный результат, которого должны достичь дети. В связи с этим он должен быть кратким, доступным и интересным по содержанию и форме, живым и выразительным.</w:t>
      </w:r>
    </w:p>
    <w:p w:rsidR="00997249" w:rsidRPr="00997249" w:rsidRDefault="00997249" w:rsidP="00997249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>Как разновидность образца рассказа используется </w:t>
      </w:r>
      <w:r w:rsidRPr="00997249">
        <w:rPr>
          <w:rFonts w:ascii="inherit" w:eastAsia="Times New Roman" w:hAnsi="inherit" w:cs="Times New Roman"/>
          <w:b/>
          <w:bCs/>
          <w:i/>
          <w:iCs/>
          <w:color w:val="4E4E4E"/>
          <w:sz w:val="28"/>
          <w:szCs w:val="28"/>
          <w:bdr w:val="none" w:sz="0" w:space="0" w:color="auto" w:frame="1"/>
          <w:lang w:eastAsia="ru-RU"/>
        </w:rPr>
        <w:t>частичный образец</w:t>
      </w:r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> – начало или конец рассказа. Этот прием также облегчает задачу самостоятельного создания детьми текста и применяется при закреплении умения рассказывать или для демонстрации детям вариантов творческого выполнения задания.</w:t>
      </w:r>
    </w:p>
    <w:p w:rsidR="00997249" w:rsidRPr="00997249" w:rsidRDefault="00997249" w:rsidP="00997249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997249">
        <w:rPr>
          <w:rFonts w:ascii="Times New Roman" w:eastAsia="Times New Roman" w:hAnsi="Times New Roman" w:cs="Times New Roman"/>
          <w:b/>
          <w:bCs/>
          <w:i/>
          <w:iCs/>
          <w:color w:val="4E4E4E"/>
          <w:sz w:val="28"/>
          <w:szCs w:val="28"/>
          <w:bdr w:val="none" w:sz="0" w:space="0" w:color="auto" w:frame="1"/>
          <w:lang w:eastAsia="ru-RU"/>
        </w:rPr>
        <w:t>Анализ образца рассказа</w:t>
      </w:r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 xml:space="preserve"> привлекает внимание детей к последовательности и структуре рассказа. Сначала воспитатель сам поясняет, с чего начинается </w:t>
      </w:r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lastRenderedPageBreak/>
        <w:t>рассказ, о чем говорится потом и какова концовка. Постепенно к разбору содержания и структуры образца привлекаются дети. Этот прием направлен на ознакомление детей с построением разных типов монологов, он подсказывает им план будущих рассказов.</w:t>
      </w:r>
    </w:p>
    <w:p w:rsidR="00997249" w:rsidRPr="00997249" w:rsidRDefault="00997249" w:rsidP="00997249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997249">
        <w:rPr>
          <w:rFonts w:ascii="Times New Roman" w:eastAsia="Times New Roman" w:hAnsi="Times New Roman" w:cs="Times New Roman"/>
          <w:b/>
          <w:bCs/>
          <w:i/>
          <w:iCs/>
          <w:color w:val="4E4E4E"/>
          <w:sz w:val="28"/>
          <w:szCs w:val="28"/>
          <w:bdr w:val="none" w:sz="0" w:space="0" w:color="auto" w:frame="1"/>
          <w:lang w:eastAsia="ru-RU"/>
        </w:rPr>
        <w:t>План рассказа</w:t>
      </w:r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 xml:space="preserve"> – это 2 – 3 вопроса, </w:t>
      </w:r>
      <w:proofErr w:type="gramStart"/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>определяющие</w:t>
      </w:r>
      <w:proofErr w:type="gramEnd"/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 xml:space="preserve"> его содержание и последовательность. Сначала он применяется вместе с образцом, а затем становится ведущим приемом обучения. План рассказа используется во всех видах рассказывания. При описании игрушек, предметов он помогает последовательному вычленению и характеристике их деталей, признаков и качеств, а в повествовании – отбору фактов, описанию героев, места и времени действия, развитию сюжета. В рассказывании из опыта вопросы в виде плана помогают вспомнить и воспроизвести события в определенном порядке.</w:t>
      </w:r>
    </w:p>
    <w:p w:rsidR="00997249" w:rsidRPr="00997249" w:rsidRDefault="00997249" w:rsidP="00997249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>В творческом рассказывании план облегчает решение творческой задачи, активизирует воображение и направляет мысль ребенка.  Пункты плана можно давать и в повествовательной форме.</w:t>
      </w:r>
    </w:p>
    <w:p w:rsidR="00997249" w:rsidRPr="00997249" w:rsidRDefault="00997249" w:rsidP="00997249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>В старшей группе дети могут допускать отклонения от плана, воспитатель постепенно приучает их к определенной последовательности в рассказе, обращает внимание на нарушение логики, неполноту рассказа. В подготовительной к школе группе дети могут воспроизводить план (термин «план» не употребляется) и контролировать следование ему рассказчиками. Здесь используется также совместное составление плана педагогом и детьми, а также самостоятельное продумывание детьми плана своих рассказов.</w:t>
      </w:r>
    </w:p>
    <w:p w:rsidR="00997249" w:rsidRPr="00997249" w:rsidRDefault="00997249" w:rsidP="00997249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 xml:space="preserve">План рассказа может сопровождаться его коллективным обсуждением. Данный прием особенно необходим в творческом рассказывании, он помогает разнообразить и обогащать содержание монологов, закреплять представления </w:t>
      </w:r>
      <w:proofErr w:type="gramStart"/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>о</w:t>
      </w:r>
      <w:proofErr w:type="gramEnd"/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 xml:space="preserve"> их структуре, выбирать наиболее подходящие языковые средства.</w:t>
      </w:r>
    </w:p>
    <w:p w:rsidR="00997249" w:rsidRPr="00997249" w:rsidRDefault="00997249" w:rsidP="00997249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997249">
        <w:rPr>
          <w:rFonts w:ascii="Times New Roman" w:eastAsia="Times New Roman" w:hAnsi="Times New Roman" w:cs="Times New Roman"/>
          <w:b/>
          <w:bCs/>
          <w:i/>
          <w:iCs/>
          <w:color w:val="4E4E4E"/>
          <w:sz w:val="28"/>
          <w:szCs w:val="28"/>
          <w:bdr w:val="none" w:sz="0" w:space="0" w:color="auto" w:frame="1"/>
          <w:lang w:eastAsia="ru-RU"/>
        </w:rPr>
        <w:t>Коллективное составление рассказа</w:t>
      </w:r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> преимущественно используется на первых этапах обучения рассказыванию. Дети продолжают предложения, начатые воспитателем или другими детьми. В процессе последовательного обсуждения плана они вместе с воспитателем отбирают наиболее интересные высказывания и объединяют их в целостный рассказ. Воспитатель может повторить весь рассказ целиком, вставляя и свои фразы. Затем рассказ повторяют дети. Ценность этого приема состоит в том, что он позволяет наглядно представить весь механизм составления связного текста, активизировать всех детей.</w:t>
      </w:r>
    </w:p>
    <w:p w:rsidR="00997249" w:rsidRPr="00997249" w:rsidRDefault="00997249" w:rsidP="00997249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>Другой разновидностью этого приема является составление рассказа </w:t>
      </w:r>
      <w:r w:rsidRPr="00997249">
        <w:rPr>
          <w:rFonts w:ascii="inherit" w:eastAsia="Times New Roman" w:hAnsi="inherit" w:cs="Times New Roman"/>
          <w:b/>
          <w:bCs/>
          <w:i/>
          <w:iCs/>
          <w:color w:val="4E4E4E"/>
          <w:sz w:val="28"/>
          <w:szCs w:val="28"/>
          <w:bdr w:val="none" w:sz="0" w:space="0" w:color="auto" w:frame="1"/>
          <w:lang w:eastAsia="ru-RU"/>
        </w:rPr>
        <w:t>подгруппами – «командами». </w:t>
      </w:r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 xml:space="preserve">Например, в рассказывании по серии сюжетных картинок дети сами определяют внутри группы, кто будет рассказывать по каждой из картинок; в рассказывании на свободную тему </w:t>
      </w:r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lastRenderedPageBreak/>
        <w:t>дети обсуждают содержание и форму рассказа, вместе составляют его текст и предлагают вниманию всей группы.</w:t>
      </w:r>
    </w:p>
    <w:p w:rsidR="00997249" w:rsidRPr="00997249" w:rsidRDefault="00997249" w:rsidP="00997249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997249">
        <w:rPr>
          <w:rFonts w:ascii="Times New Roman" w:eastAsia="Times New Roman" w:hAnsi="Times New Roman" w:cs="Times New Roman"/>
          <w:b/>
          <w:bCs/>
          <w:i/>
          <w:iCs/>
          <w:color w:val="4E4E4E"/>
          <w:sz w:val="28"/>
          <w:szCs w:val="28"/>
          <w:bdr w:val="none" w:sz="0" w:space="0" w:color="auto" w:frame="1"/>
          <w:lang w:eastAsia="ru-RU"/>
        </w:rPr>
        <w:t>Составление рассказа по частям</w:t>
      </w:r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> – по существу также разновидность коллективного рассказывания, при котором каждый из рассказчиков создает часть текста, как в приведенном выше примере рассказывания по серии сюжетных картинок.</w:t>
      </w:r>
    </w:p>
    <w:p w:rsidR="00997249" w:rsidRDefault="00997249" w:rsidP="00997249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4E4E4E"/>
          <w:sz w:val="28"/>
          <w:szCs w:val="28"/>
          <w:bdr w:val="none" w:sz="0" w:space="0" w:color="auto" w:frame="1"/>
          <w:lang w:eastAsia="ru-RU"/>
        </w:rPr>
      </w:pPr>
    </w:p>
    <w:p w:rsidR="00997249" w:rsidRDefault="00997249" w:rsidP="00997249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4E4E4E"/>
          <w:sz w:val="28"/>
          <w:szCs w:val="28"/>
          <w:bdr w:val="none" w:sz="0" w:space="0" w:color="auto" w:frame="1"/>
          <w:lang w:eastAsia="ru-RU"/>
        </w:rPr>
      </w:pPr>
      <w:proofErr w:type="gramStart"/>
      <w:r w:rsidRPr="00997249">
        <w:rPr>
          <w:rFonts w:ascii="Times New Roman" w:eastAsia="Times New Roman" w:hAnsi="Times New Roman" w:cs="Times New Roman"/>
          <w:b/>
          <w:bCs/>
          <w:i/>
          <w:iCs/>
          <w:color w:val="4E4E4E"/>
          <w:sz w:val="28"/>
          <w:szCs w:val="28"/>
          <w:bdr w:val="none" w:sz="0" w:space="0" w:color="auto" w:frame="1"/>
          <w:lang w:eastAsia="ru-RU"/>
        </w:rPr>
        <w:t>Моделирование используется в старшей и подготовительной к школе группах.</w:t>
      </w:r>
      <w:proofErr w:type="gramEnd"/>
    </w:p>
    <w:p w:rsidR="00997249" w:rsidRPr="00997249" w:rsidRDefault="00997249" w:rsidP="00997249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> Модель – это схема явления, отражающая его структурные элементы и связи, наиболее существенные стороны и свойства объекта.</w:t>
      </w:r>
    </w:p>
    <w:p w:rsidR="00997249" w:rsidRPr="00997249" w:rsidRDefault="00997249" w:rsidP="00997249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 xml:space="preserve">Используются разные виды моделей. Распространенной моделью является круг, разделенный на три неравные подвижные части, каждая из которых изображает начало, основную часть и конец рассказа. Сначала модель выступает как изображение структуры воспринимаемого текста, а затем как ориентир для самостоятельного составления рассказа (исследование Н. Г. </w:t>
      </w:r>
      <w:proofErr w:type="spellStart"/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>Смольниковой</w:t>
      </w:r>
      <w:proofErr w:type="spellEnd"/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>).</w:t>
      </w:r>
    </w:p>
    <w:p w:rsidR="00997249" w:rsidRPr="00997249" w:rsidRDefault="00997249" w:rsidP="00997249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 xml:space="preserve">Можно использовать также абстрактные символы для замещения слов и словосочетаний, стоящих в начале каждой части повествования или рассуждения. </w:t>
      </w:r>
      <w:proofErr w:type="gramStart"/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>Например, это могут быть геометрические формы: кружок – начало рассказа, прямоугольник – основная часть, треугольник – концовка; функции заместителей детям объясняются.</w:t>
      </w:r>
      <w:proofErr w:type="gramEnd"/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 xml:space="preserve"> Сначала они обучаются конструированию таких моделей на готовых известных текстах, затем учатся воспринимать, анализировать и воспроизводить новые тексты с опорой на модель и, наконец, сами создают свои рассказы и рассуждения с опорой на картинки-заместители.</w:t>
      </w:r>
    </w:p>
    <w:p w:rsidR="00997249" w:rsidRPr="00997249" w:rsidRDefault="00997249" w:rsidP="00997249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 xml:space="preserve">Широкую известность приобрели работы Л. А. </w:t>
      </w:r>
      <w:proofErr w:type="spellStart"/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>Венгера</w:t>
      </w:r>
      <w:proofErr w:type="spellEnd"/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 xml:space="preserve"> и его учеников по проблемам моделирования в различных видах деятельности. Для обучения связной речи используются схематические изображения персонажей и выполняемых ими действий. Сначала создается картинно-схематический план смысловой последовательности частей прослушанных текстов художественных произведений. Затем осуществляется обучение умениям строить модель из готовых элементов в виде карточек с нарисованными заместителями персонажей, которые соединены между собой стрелками. Далее дети придумывают рассказы и сказки по предложенной модели. Постепенно у ребенка формируются обобщенные представления о логической последовательности текста, на которые он ориентируется в самостоятельной речевой деятельности.</w:t>
      </w:r>
    </w:p>
    <w:p w:rsidR="00997249" w:rsidRDefault="00997249" w:rsidP="00997249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4E4E4E"/>
          <w:sz w:val="28"/>
          <w:szCs w:val="28"/>
          <w:bdr w:val="none" w:sz="0" w:space="0" w:color="auto" w:frame="1"/>
          <w:lang w:eastAsia="ru-RU"/>
        </w:rPr>
      </w:pPr>
    </w:p>
    <w:p w:rsidR="00997249" w:rsidRDefault="00997249" w:rsidP="00997249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4E4E4E"/>
          <w:sz w:val="28"/>
          <w:szCs w:val="28"/>
          <w:bdr w:val="none" w:sz="0" w:space="0" w:color="auto" w:frame="1"/>
          <w:lang w:eastAsia="ru-RU"/>
        </w:rPr>
      </w:pPr>
    </w:p>
    <w:p w:rsidR="00997249" w:rsidRPr="00997249" w:rsidRDefault="00997249" w:rsidP="00997249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bookmarkStart w:id="0" w:name="_GoBack"/>
      <w:bookmarkEnd w:id="0"/>
      <w:r w:rsidRPr="00997249">
        <w:rPr>
          <w:rFonts w:ascii="Times New Roman" w:eastAsia="Times New Roman" w:hAnsi="Times New Roman" w:cs="Times New Roman"/>
          <w:b/>
          <w:bCs/>
          <w:color w:val="4E4E4E"/>
          <w:sz w:val="28"/>
          <w:szCs w:val="28"/>
          <w:bdr w:val="none" w:sz="0" w:space="0" w:color="auto" w:frame="1"/>
          <w:lang w:eastAsia="ru-RU"/>
        </w:rPr>
        <w:lastRenderedPageBreak/>
        <w:t>Оценка детских</w:t>
      </w:r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 xml:space="preserve"> монологов направлена на анализ раскрытия ребенком темы рассказа, его последовательности, связности, выразительных средств языка. Оценка носит обучающий характер. Прежде </w:t>
      </w:r>
      <w:proofErr w:type="gramStart"/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>всего</w:t>
      </w:r>
      <w:proofErr w:type="gramEnd"/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 xml:space="preserve"> воспитатель подчеркивает достоинства рассказа, чтобы все дети могли на них учиться (интересное и оригинальное содержание, необычный зачин, диалог героев, образные слова и выражения). В младшей и средней группах оценка носит поощрительный характер, а в старших указывает и на недостатки, чтобы дети знали, чему еще им предстоит научиться. К анализу рассказов в старшей и подготовительной группах привлекаются дети.</w:t>
      </w:r>
    </w:p>
    <w:p w:rsidR="00997249" w:rsidRPr="00997249" w:rsidRDefault="00997249" w:rsidP="00997249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 xml:space="preserve">В обучении рассказыванию особое значение имеет обогащение мотивов речевой деятельности детей. Мотивационные установки делают процесс обучения интересным, привлекательным, повышают активность детей и качество их рассказов. В младшей и средней группах это, главным образом, игровые мотивы («Расскажем про зайчика, который хочет поиграть с ребятами»; « Незнайка просит научить рассказывать сказки </w:t>
      </w:r>
      <w:proofErr w:type="gramStart"/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>про</w:t>
      </w:r>
      <w:proofErr w:type="gramEnd"/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>»).  В старших группах это социальные мотивы («Придумайте сказки для малышей»; «Запишем самые интересные сказки и составим книгу»).</w:t>
      </w:r>
    </w:p>
    <w:p w:rsidR="00997249" w:rsidRPr="00997249" w:rsidRDefault="00997249" w:rsidP="00997249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>Таким образом, приемы обучения дошкольников рассказыванию многообразны. Методика их использования изменяется на разных этапах обучения и зависит от вида рассказывания, от стоящих задач, от уровня умений детей, от их активности, самостоятельности.</w:t>
      </w:r>
    </w:p>
    <w:p w:rsidR="00997249" w:rsidRDefault="00997249" w:rsidP="00997249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</w:pPr>
    </w:p>
    <w:p w:rsidR="00997249" w:rsidRPr="00997249" w:rsidRDefault="00997249" w:rsidP="00997249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>Составлено  основываясь на материале:</w:t>
      </w:r>
    </w:p>
    <w:p w:rsidR="00997249" w:rsidRPr="00997249" w:rsidRDefault="00997249" w:rsidP="00997249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 xml:space="preserve">1.Арушанова А.Г. Речь и речевое общение детей. Книга  для воспитателей детского сада.- </w:t>
      </w:r>
      <w:proofErr w:type="spellStart"/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>М.:Мозаика</w:t>
      </w:r>
      <w:proofErr w:type="spellEnd"/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 xml:space="preserve"> – Синтез, 1999г.</w:t>
      </w:r>
    </w:p>
    <w:p w:rsidR="00997249" w:rsidRPr="00997249" w:rsidRDefault="00997249" w:rsidP="00997249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>2.Гербова В.В. Занятия по развитию речи в средней группе детского сада.- М.: Просвещение, 1983г.</w:t>
      </w:r>
    </w:p>
    <w:p w:rsidR="00997249" w:rsidRPr="00997249" w:rsidRDefault="00997249" w:rsidP="00997249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>3.Гусарова Н.Н. Беседы по картине: Времена года</w:t>
      </w:r>
      <w:proofErr w:type="gramStart"/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gramEnd"/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>СПб.: Детство – Пресс, 2001г.</w:t>
      </w:r>
    </w:p>
    <w:p w:rsidR="00997249" w:rsidRPr="00997249" w:rsidRDefault="00997249" w:rsidP="00997249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 xml:space="preserve">4.Ткаченко С.Н. Обучение детей творческому рассказыванию по картинам: Пособие для логопеда.- М.: </w:t>
      </w:r>
      <w:proofErr w:type="spellStart"/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>Владос</w:t>
      </w:r>
      <w:proofErr w:type="spellEnd"/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>, 2006г.</w:t>
      </w:r>
    </w:p>
    <w:p w:rsidR="00997249" w:rsidRPr="00997249" w:rsidRDefault="00997249" w:rsidP="00997249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>5.Ушакова О.С. Знакомим дошкольников с литературой. М.: ТВ. Центр, 2001г.</w:t>
      </w:r>
    </w:p>
    <w:p w:rsidR="00997249" w:rsidRPr="00997249" w:rsidRDefault="00997249" w:rsidP="00997249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 xml:space="preserve">6.Любина Т. Как учить </w:t>
      </w:r>
      <w:proofErr w:type="gramStart"/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>стихи</w:t>
      </w:r>
      <w:proofErr w:type="gramEnd"/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>… играючи / Дошкольное воспитание. № 1 – 2001г.</w:t>
      </w:r>
    </w:p>
    <w:p w:rsidR="00997249" w:rsidRPr="00997249" w:rsidRDefault="00997249" w:rsidP="00997249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>7.Петрова Т.И. Петрова Е.С. Игры и занятия по развитию речи дошкольников</w:t>
      </w:r>
      <w:proofErr w:type="gramStart"/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>.К</w:t>
      </w:r>
      <w:proofErr w:type="gramEnd"/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>н.1. Младшая и средняя группы.- М.</w:t>
      </w:r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val="en-US" w:eastAsia="ru-RU"/>
        </w:rPr>
        <w:t>:</w:t>
      </w:r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> Школьная Пресса,2004г.</w:t>
      </w:r>
    </w:p>
    <w:p w:rsidR="00997249" w:rsidRPr="00997249" w:rsidRDefault="00997249" w:rsidP="00997249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> </w:t>
      </w:r>
    </w:p>
    <w:p w:rsidR="00997249" w:rsidRPr="00997249" w:rsidRDefault="00997249" w:rsidP="00997249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997249">
        <w:rPr>
          <w:rFonts w:ascii="Times New Roman" w:eastAsia="Times New Roman" w:hAnsi="Times New Roman" w:cs="Times New Roman"/>
          <w:color w:val="4E4E4E"/>
          <w:sz w:val="28"/>
          <w:szCs w:val="28"/>
          <w:bdr w:val="none" w:sz="0" w:space="0" w:color="auto" w:frame="1"/>
          <w:lang w:eastAsia="ru-RU"/>
        </w:rPr>
        <w:t> </w:t>
      </w:r>
    </w:p>
    <w:p w:rsidR="00997249" w:rsidRPr="00997249" w:rsidRDefault="00997249" w:rsidP="00997249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997249"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  <w:t> </w:t>
      </w:r>
    </w:p>
    <w:p w:rsidR="00997249" w:rsidRPr="00997249" w:rsidRDefault="00997249" w:rsidP="00997249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997249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997249" w:rsidRDefault="00997249"/>
    <w:sectPr w:rsidR="00997249" w:rsidSect="0099724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249"/>
    <w:rsid w:val="00997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3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2082</Words>
  <Characters>11873</Characters>
  <Application>Microsoft Office Word</Application>
  <DocSecurity>0</DocSecurity>
  <Lines>98</Lines>
  <Paragraphs>27</Paragraphs>
  <ScaleCrop>false</ScaleCrop>
  <Company>SPecialiST RePack</Company>
  <LinksUpToDate>false</LinksUpToDate>
  <CharactersWithSpaces>13928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Раиса</cp:lastModifiedBy>
  <cp:revision>1</cp:revision>
  <dcterms:created xsi:type="dcterms:W3CDTF">2023-05-14T14:10:00Z</dcterms:created>
  <dcterms:modified xsi:type="dcterms:W3CDTF">2023-05-14T14:17:00Z</dcterms:modified>
</cp:coreProperties>
</file>